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38F" w:rsidRDefault="003E738F" w:rsidP="000A5A4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283"/>
      </w:tblGrid>
      <w:tr w:rsidR="003E738F" w:rsidTr="00D73E77">
        <w:trPr>
          <w:trHeight w:val="3134"/>
        </w:trPr>
        <w:tc>
          <w:tcPr>
            <w:tcW w:w="3256" w:type="dxa"/>
          </w:tcPr>
          <w:p w:rsidR="003E738F" w:rsidRDefault="003E738F" w:rsidP="000A5A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7C701">
                  <wp:extent cx="1530350" cy="21704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3E738F" w:rsidRDefault="003E738F" w:rsidP="003E738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3E738F" w:rsidRDefault="003E738F" w:rsidP="003E738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3E738F" w:rsidRDefault="003E738F" w:rsidP="003E738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3E738F" w:rsidRPr="003E738F" w:rsidRDefault="003E738F" w:rsidP="003E738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E738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Программа И.А. Лыковой «Цветные ладошки»</w:t>
            </w:r>
          </w:p>
        </w:tc>
      </w:tr>
    </w:tbl>
    <w:p w:rsidR="003E738F" w:rsidRDefault="003E738F" w:rsidP="000A5A4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A5A4C" w:rsidRPr="000A5A4C" w:rsidRDefault="000A5A4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Программа И.А. Лыковой «Цветные ладошки», яв</w:t>
      </w:r>
      <w:r>
        <w:rPr>
          <w:rFonts w:ascii="Times New Roman" w:hAnsi="Times New Roman" w:cs="Times New Roman"/>
          <w:sz w:val="28"/>
          <w:szCs w:val="28"/>
        </w:rPr>
        <w:t xml:space="preserve">ляется модифицированной и имеет </w:t>
      </w:r>
      <w:r w:rsidRPr="000A5A4C">
        <w:rPr>
          <w:rFonts w:ascii="Times New Roman" w:hAnsi="Times New Roman" w:cs="Times New Roman"/>
          <w:sz w:val="28"/>
          <w:szCs w:val="28"/>
        </w:rPr>
        <w:t>художественно-эстетическую направленность. Программа предназначен</w:t>
      </w:r>
      <w:r>
        <w:rPr>
          <w:rFonts w:ascii="Times New Roman" w:hAnsi="Times New Roman" w:cs="Times New Roman"/>
          <w:sz w:val="28"/>
          <w:szCs w:val="28"/>
        </w:rPr>
        <w:t xml:space="preserve">а для работы с детьми </w:t>
      </w:r>
      <w:r w:rsidRPr="000A5A4C">
        <w:rPr>
          <w:rFonts w:ascii="Times New Roman" w:hAnsi="Times New Roman" w:cs="Times New Roman"/>
          <w:sz w:val="28"/>
          <w:szCs w:val="28"/>
        </w:rPr>
        <w:t>дошкольного возраста от 3 до 7 лет,</w:t>
      </w:r>
      <w:r w:rsidR="003E738F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строится на основе современных подходов к обучени</w:t>
      </w:r>
      <w:r>
        <w:rPr>
          <w:rFonts w:ascii="Times New Roman" w:hAnsi="Times New Roman" w:cs="Times New Roman"/>
          <w:sz w:val="28"/>
          <w:szCs w:val="28"/>
        </w:rPr>
        <w:t xml:space="preserve">ю дошкольников, направленных на </w:t>
      </w:r>
      <w:r w:rsidRPr="000A5A4C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, восприятие явлений окружающей </w:t>
      </w:r>
      <w:r w:rsidRPr="000A5A4C">
        <w:rPr>
          <w:rFonts w:ascii="Times New Roman" w:hAnsi="Times New Roman" w:cs="Times New Roman"/>
          <w:sz w:val="28"/>
          <w:szCs w:val="28"/>
        </w:rPr>
        <w:t>действительности, где человек руководствуется не толь</w:t>
      </w:r>
      <w:r>
        <w:rPr>
          <w:rFonts w:ascii="Times New Roman" w:hAnsi="Times New Roman" w:cs="Times New Roman"/>
          <w:sz w:val="28"/>
          <w:szCs w:val="28"/>
        </w:rPr>
        <w:t xml:space="preserve">ко познавательными и моральными </w:t>
      </w:r>
      <w:r w:rsidR="003E738F">
        <w:rPr>
          <w:rFonts w:ascii="Times New Roman" w:hAnsi="Times New Roman" w:cs="Times New Roman"/>
          <w:sz w:val="28"/>
          <w:szCs w:val="28"/>
        </w:rPr>
        <w:t xml:space="preserve">критериями, но и эстетическими </w:t>
      </w:r>
      <w:r w:rsidRPr="000A5A4C">
        <w:rPr>
          <w:rFonts w:ascii="Times New Roman" w:hAnsi="Times New Roman" w:cs="Times New Roman"/>
          <w:sz w:val="28"/>
          <w:szCs w:val="28"/>
        </w:rPr>
        <w:t>принципами.</w:t>
      </w:r>
    </w:p>
    <w:p w:rsidR="000A5A4C" w:rsidRPr="000A5A4C" w:rsidRDefault="000A5A4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Цель программы - формирование у детей раннего и дош</w:t>
      </w:r>
      <w:r w:rsidR="00AF739C">
        <w:rPr>
          <w:rFonts w:ascii="Times New Roman" w:hAnsi="Times New Roman" w:cs="Times New Roman"/>
          <w:sz w:val="28"/>
          <w:szCs w:val="28"/>
        </w:rPr>
        <w:t xml:space="preserve">кольного возраста эстетического </w:t>
      </w:r>
      <w:r w:rsidRPr="000A5A4C">
        <w:rPr>
          <w:rFonts w:ascii="Times New Roman" w:hAnsi="Times New Roman" w:cs="Times New Roman"/>
          <w:sz w:val="28"/>
          <w:szCs w:val="28"/>
        </w:rPr>
        <w:t>отношения и художественно-творческих способностей в изобразительной деятельности.</w:t>
      </w:r>
    </w:p>
    <w:p w:rsidR="00AF739C" w:rsidRDefault="00AF739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0A5A4C" w:rsidRDefault="000A5A4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1.</w:t>
      </w:r>
      <w:r w:rsidR="00AF739C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Развитие эстетического воспр</w:t>
      </w:r>
      <w:r w:rsidR="00AF739C">
        <w:rPr>
          <w:rFonts w:ascii="Times New Roman" w:hAnsi="Times New Roman" w:cs="Times New Roman"/>
          <w:sz w:val="28"/>
          <w:szCs w:val="28"/>
        </w:rPr>
        <w:t xml:space="preserve">иятия художественных образов (в произведениях </w:t>
      </w:r>
      <w:r w:rsidRPr="000A5A4C">
        <w:rPr>
          <w:rFonts w:ascii="Times New Roman" w:hAnsi="Times New Roman" w:cs="Times New Roman"/>
          <w:sz w:val="28"/>
          <w:szCs w:val="28"/>
        </w:rPr>
        <w:t>искусства) и предметов (явлений) окружающего мира как эстетических объектов.</w:t>
      </w:r>
    </w:p>
    <w:p w:rsidR="00AF739C" w:rsidRPr="00AF739C" w:rsidRDefault="00AF739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39C">
        <w:rPr>
          <w:rFonts w:ascii="Times New Roman" w:hAnsi="Times New Roman" w:cs="Times New Roman"/>
          <w:sz w:val="28"/>
          <w:szCs w:val="28"/>
        </w:rPr>
        <w:t>2.Создание условий для с</w:t>
      </w:r>
      <w:r>
        <w:rPr>
          <w:rFonts w:ascii="Times New Roman" w:hAnsi="Times New Roman" w:cs="Times New Roman"/>
          <w:sz w:val="28"/>
          <w:szCs w:val="28"/>
        </w:rPr>
        <w:t xml:space="preserve">вободного экспериментирования с художественными </w:t>
      </w:r>
      <w:r w:rsidRPr="00AF739C">
        <w:rPr>
          <w:rFonts w:ascii="Times New Roman" w:hAnsi="Times New Roman" w:cs="Times New Roman"/>
          <w:sz w:val="28"/>
          <w:szCs w:val="28"/>
        </w:rPr>
        <w:t>материалами и инструментами.</w:t>
      </w:r>
    </w:p>
    <w:p w:rsidR="00AF739C" w:rsidRPr="00AF739C" w:rsidRDefault="00AF739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39C">
        <w:rPr>
          <w:rFonts w:ascii="Times New Roman" w:hAnsi="Times New Roman" w:cs="Times New Roman"/>
          <w:sz w:val="28"/>
          <w:szCs w:val="28"/>
        </w:rPr>
        <w:t>3.Ознакомление с универсальным «языком» искусства - средствами 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739C">
        <w:rPr>
          <w:rFonts w:ascii="Times New Roman" w:hAnsi="Times New Roman" w:cs="Times New Roman"/>
          <w:sz w:val="28"/>
          <w:szCs w:val="28"/>
        </w:rPr>
        <w:t>образной выразительности.</w:t>
      </w:r>
    </w:p>
    <w:p w:rsidR="00AF739C" w:rsidRPr="00AF739C" w:rsidRDefault="00AF739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39C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39C">
        <w:rPr>
          <w:rFonts w:ascii="Times New Roman" w:hAnsi="Times New Roman" w:cs="Times New Roman"/>
          <w:sz w:val="28"/>
          <w:szCs w:val="28"/>
        </w:rPr>
        <w:t>Амплификация (обогащение) индивидуального ху</w:t>
      </w:r>
      <w:r w:rsidR="00EC2BA5">
        <w:rPr>
          <w:rFonts w:ascii="Times New Roman" w:hAnsi="Times New Roman" w:cs="Times New Roman"/>
          <w:sz w:val="28"/>
          <w:szCs w:val="28"/>
        </w:rPr>
        <w:t xml:space="preserve">дожественно-эстетического опыта, </w:t>
      </w:r>
      <w:r w:rsidRPr="00AF739C">
        <w:rPr>
          <w:rFonts w:ascii="Times New Roman" w:hAnsi="Times New Roman" w:cs="Times New Roman"/>
          <w:sz w:val="28"/>
          <w:szCs w:val="28"/>
        </w:rPr>
        <w:t>интерпретация художественного образа и содержания, заключённого в</w:t>
      </w:r>
      <w:r w:rsidR="00EC2BA5">
        <w:rPr>
          <w:rFonts w:ascii="Times New Roman" w:hAnsi="Times New Roman" w:cs="Times New Roman"/>
          <w:sz w:val="28"/>
          <w:szCs w:val="28"/>
        </w:rPr>
        <w:t xml:space="preserve"> </w:t>
      </w:r>
      <w:r w:rsidRPr="00AF739C">
        <w:rPr>
          <w:rFonts w:ascii="Times New Roman" w:hAnsi="Times New Roman" w:cs="Times New Roman"/>
          <w:sz w:val="28"/>
          <w:szCs w:val="28"/>
        </w:rPr>
        <w:t>художественную форму.</w:t>
      </w:r>
    </w:p>
    <w:p w:rsidR="00AF739C" w:rsidRPr="00AF739C" w:rsidRDefault="00AF739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39C">
        <w:rPr>
          <w:rFonts w:ascii="Times New Roman" w:hAnsi="Times New Roman" w:cs="Times New Roman"/>
          <w:sz w:val="28"/>
          <w:szCs w:val="28"/>
        </w:rPr>
        <w:t>5.Развитие художественно-творческих способностей в продуктив</w:t>
      </w:r>
      <w:r>
        <w:rPr>
          <w:rFonts w:ascii="Times New Roman" w:hAnsi="Times New Roman" w:cs="Times New Roman"/>
          <w:sz w:val="28"/>
          <w:szCs w:val="28"/>
        </w:rPr>
        <w:t xml:space="preserve">ных видах детской </w:t>
      </w:r>
      <w:r w:rsidRPr="00AF739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F739C" w:rsidRPr="00AF739C" w:rsidRDefault="00AF739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39C">
        <w:rPr>
          <w:rFonts w:ascii="Times New Roman" w:hAnsi="Times New Roman" w:cs="Times New Roman"/>
          <w:sz w:val="28"/>
          <w:szCs w:val="28"/>
        </w:rPr>
        <w:t>6.Воспитание художественного вкуса и чувства гармонии.</w:t>
      </w:r>
    </w:p>
    <w:p w:rsidR="00AF739C" w:rsidRPr="00AF739C" w:rsidRDefault="00AF739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39C">
        <w:rPr>
          <w:rFonts w:ascii="Times New Roman" w:hAnsi="Times New Roman" w:cs="Times New Roman"/>
          <w:sz w:val="28"/>
          <w:szCs w:val="28"/>
        </w:rPr>
        <w:t>7.Создание условий для многоаспектной и увлекательной активности в 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739C">
        <w:rPr>
          <w:rFonts w:ascii="Times New Roman" w:hAnsi="Times New Roman" w:cs="Times New Roman"/>
          <w:sz w:val="28"/>
          <w:szCs w:val="28"/>
        </w:rPr>
        <w:t>эстетическом 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F739C">
        <w:rPr>
          <w:rFonts w:ascii="Times New Roman" w:hAnsi="Times New Roman" w:cs="Times New Roman"/>
          <w:sz w:val="28"/>
          <w:szCs w:val="28"/>
        </w:rPr>
        <w:t>воении окружающего мира.</w:t>
      </w:r>
    </w:p>
    <w:p w:rsidR="00AF739C" w:rsidRDefault="00AF739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39C">
        <w:rPr>
          <w:rFonts w:ascii="Times New Roman" w:hAnsi="Times New Roman" w:cs="Times New Roman"/>
          <w:sz w:val="28"/>
          <w:szCs w:val="28"/>
        </w:rPr>
        <w:t>8.Формирование эстетической картины мира и основных элементов «Я-концепции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39C">
        <w:rPr>
          <w:rFonts w:ascii="Times New Roman" w:hAnsi="Times New Roman" w:cs="Times New Roman"/>
          <w:sz w:val="28"/>
          <w:szCs w:val="28"/>
        </w:rPr>
        <w:t>творца»</w:t>
      </w:r>
    </w:p>
    <w:p w:rsidR="00AF739C" w:rsidRDefault="00AF739C" w:rsidP="00EC2B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739C" w:rsidRDefault="00AF739C" w:rsidP="000A5A4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283"/>
      </w:tblGrid>
      <w:tr w:rsidR="00EC2BA5" w:rsidRPr="00EC2BA5" w:rsidTr="00D73E77">
        <w:trPr>
          <w:trHeight w:val="3134"/>
        </w:trPr>
        <w:tc>
          <w:tcPr>
            <w:tcW w:w="3256" w:type="dxa"/>
          </w:tcPr>
          <w:p w:rsidR="00EC2BA5" w:rsidRPr="00EC2BA5" w:rsidRDefault="00EC2BA5" w:rsidP="00EC2BA5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D48B6E" wp14:editId="15F5CB36">
                  <wp:extent cx="1460310" cy="2078853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08" cy="212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EC2BA5" w:rsidRPr="00EC2BA5" w:rsidRDefault="00EC2BA5" w:rsidP="00EC2BA5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BA5" w:rsidRPr="00EC2BA5" w:rsidRDefault="00EC2BA5" w:rsidP="00EC2BA5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BA5" w:rsidRPr="00EC2BA5" w:rsidRDefault="00EC2BA5" w:rsidP="00EC2BA5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2BA5" w:rsidRPr="00EC2BA5" w:rsidRDefault="00EC2BA5" w:rsidP="00EC2BA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2BA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Программа Н.А. Рыжовой</w:t>
            </w:r>
          </w:p>
          <w:p w:rsidR="00EC2BA5" w:rsidRPr="00EC2BA5" w:rsidRDefault="00EC2BA5" w:rsidP="00EC2BA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2BA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«Наш дом – природа»</w:t>
            </w:r>
          </w:p>
        </w:tc>
      </w:tr>
    </w:tbl>
    <w:p w:rsidR="000A5A4C" w:rsidRDefault="000A5A4C" w:rsidP="004724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24BE" w:rsidRPr="004724BE" w:rsidRDefault="004724BE" w:rsidP="0097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Программа построена на принципах развивающего обучения и направлена</w:t>
      </w:r>
      <w:r w:rsidR="00D73E77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на развитие личности ребенка в целом: на развитие умения сравнивать и обобщать собственные наблюд</w:t>
      </w:r>
      <w:r>
        <w:rPr>
          <w:rFonts w:ascii="Times New Roman" w:hAnsi="Times New Roman" w:cs="Times New Roman"/>
          <w:sz w:val="28"/>
          <w:szCs w:val="28"/>
        </w:rPr>
        <w:t xml:space="preserve">ения, видеть и понимать красоту окружающего мира, а </w:t>
      </w:r>
      <w:r w:rsidRPr="004724BE">
        <w:rPr>
          <w:rFonts w:ascii="Times New Roman" w:hAnsi="Times New Roman" w:cs="Times New Roman"/>
          <w:sz w:val="28"/>
          <w:szCs w:val="28"/>
        </w:rPr>
        <w:t>также на совершенствование речи дошкольников, их мышления, творческих</w:t>
      </w:r>
      <w:r>
        <w:rPr>
          <w:rFonts w:ascii="Times New Roman" w:hAnsi="Times New Roman" w:cs="Times New Roman"/>
          <w:sz w:val="28"/>
          <w:szCs w:val="28"/>
        </w:rPr>
        <w:t xml:space="preserve"> способностей, культуры чувств. </w:t>
      </w:r>
      <w:r w:rsidRPr="004724BE">
        <w:rPr>
          <w:rFonts w:ascii="Times New Roman" w:hAnsi="Times New Roman" w:cs="Times New Roman"/>
          <w:sz w:val="28"/>
          <w:szCs w:val="28"/>
        </w:rPr>
        <w:t>Приоритет в обучении отдает</w:t>
      </w:r>
      <w:r>
        <w:rPr>
          <w:rFonts w:ascii="Times New Roman" w:hAnsi="Times New Roman" w:cs="Times New Roman"/>
          <w:sz w:val="28"/>
          <w:szCs w:val="28"/>
        </w:rPr>
        <w:t xml:space="preserve">ся не простому запоминанию и не </w:t>
      </w:r>
      <w:r w:rsidRPr="004724BE">
        <w:rPr>
          <w:rFonts w:ascii="Times New Roman" w:hAnsi="Times New Roman" w:cs="Times New Roman"/>
          <w:sz w:val="28"/>
          <w:szCs w:val="28"/>
        </w:rPr>
        <w:t>механическому воспроизведению знаний, а пониманию и оценке происходящего, совместной практической деятельности воспитателя и детей.</w:t>
      </w:r>
    </w:p>
    <w:p w:rsidR="004724BE" w:rsidRPr="004724BE" w:rsidRDefault="004724BE" w:rsidP="0097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Цель программы — воспитание гуманной, социально активной личности,</w:t>
      </w:r>
      <w:r w:rsidR="00D73E77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способной понимать и любить окружающий мир</w:t>
      </w:r>
      <w:r>
        <w:rPr>
          <w:rFonts w:ascii="Times New Roman" w:hAnsi="Times New Roman" w:cs="Times New Roman"/>
          <w:sz w:val="28"/>
          <w:szCs w:val="28"/>
        </w:rPr>
        <w:t xml:space="preserve">, природу, бережно относиться к </w:t>
      </w:r>
      <w:r w:rsidRPr="004724BE">
        <w:rPr>
          <w:rFonts w:ascii="Times New Roman" w:hAnsi="Times New Roman" w:cs="Times New Roman"/>
          <w:sz w:val="28"/>
          <w:szCs w:val="28"/>
        </w:rPr>
        <w:t>ним.</w:t>
      </w:r>
    </w:p>
    <w:p w:rsidR="004724BE" w:rsidRPr="004724BE" w:rsidRDefault="004724BE" w:rsidP="0097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Программа направлена на формирование целостного взгляда на природу и</w:t>
      </w:r>
      <w:r w:rsidR="00D73E77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место человека в ней, экологической грамотности и безопасного поведения человека. Она обеспечивает преемственность в экологическом образовании дошкольников с начальной школой по предметам «Окружающий мир» и «Природоведение».</w:t>
      </w:r>
    </w:p>
    <w:p w:rsidR="004724BE" w:rsidRPr="004724BE" w:rsidRDefault="004724BE" w:rsidP="0097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Программа предназначена для работы с детьми 5 и 6 лет (старшей и подготовительной групп) и соответственно рассчитана на два года обучения.</w:t>
      </w:r>
      <w:r w:rsidR="00D73E77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Экологическое образование рассматривается в ней как неотъемлемая часть</w:t>
      </w:r>
      <w:r w:rsidR="00D73E77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 xml:space="preserve">общего образования. Программа ориентирует </w:t>
      </w:r>
      <w:r>
        <w:rPr>
          <w:rFonts w:ascii="Times New Roman" w:hAnsi="Times New Roman" w:cs="Times New Roman"/>
          <w:sz w:val="28"/>
          <w:szCs w:val="28"/>
        </w:rPr>
        <w:t xml:space="preserve">педагогов на системный подход к </w:t>
      </w:r>
      <w:r w:rsidRPr="004724BE">
        <w:rPr>
          <w:rFonts w:ascii="Times New Roman" w:hAnsi="Times New Roman" w:cs="Times New Roman"/>
          <w:sz w:val="28"/>
          <w:szCs w:val="28"/>
        </w:rPr>
        <w:t>экологическому</w:t>
      </w:r>
      <w:r w:rsidR="00D73E77">
        <w:rPr>
          <w:rFonts w:ascii="Times New Roman" w:hAnsi="Times New Roman" w:cs="Times New Roman"/>
          <w:sz w:val="28"/>
          <w:szCs w:val="28"/>
        </w:rPr>
        <w:t xml:space="preserve"> образованию старших дошкольников.</w:t>
      </w:r>
      <w:bookmarkStart w:id="0" w:name="_GoBack"/>
      <w:bookmarkEnd w:id="0"/>
    </w:p>
    <w:p w:rsidR="004724BE" w:rsidRPr="004724BE" w:rsidRDefault="004724BE" w:rsidP="0097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Программа состоит из нескольких блоков:</w:t>
      </w:r>
      <w:r w:rsidR="00EC2BA5">
        <w:rPr>
          <w:rFonts w:ascii="Times New Roman" w:hAnsi="Times New Roman" w:cs="Times New Roman"/>
          <w:sz w:val="28"/>
          <w:szCs w:val="28"/>
        </w:rPr>
        <w:t xml:space="preserve"> «Я и природа», «Воздух», «Солнце» «Камни, песок, глина», «Почва», «Растения», «Животные», «Лес», «Человек и природа».</w:t>
      </w:r>
    </w:p>
    <w:p w:rsidR="004724BE" w:rsidRPr="004724BE" w:rsidRDefault="004724BE" w:rsidP="00971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Содержание программы может уточняться в соответствии с местными природными и климатическими условиями.</w:t>
      </w:r>
    </w:p>
    <w:p w:rsidR="000A5A4C" w:rsidRDefault="000A5A4C" w:rsidP="004724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1641" w:rsidRDefault="00971641" w:rsidP="004724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1641" w:rsidRDefault="00971641" w:rsidP="004724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5A4C" w:rsidRDefault="000A5A4C" w:rsidP="004724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5A4C" w:rsidRDefault="000A5A4C" w:rsidP="004724B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5283"/>
      </w:tblGrid>
      <w:tr w:rsidR="00971641" w:rsidRPr="00EC2BA5" w:rsidTr="00D73E77">
        <w:trPr>
          <w:trHeight w:val="3134"/>
        </w:trPr>
        <w:tc>
          <w:tcPr>
            <w:tcW w:w="3256" w:type="dxa"/>
          </w:tcPr>
          <w:p w:rsidR="00971641" w:rsidRPr="00EC2BA5" w:rsidRDefault="00971641" w:rsidP="00A60A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973E34">
                  <wp:extent cx="1405719" cy="2066575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313" cy="20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</w:tcPr>
          <w:p w:rsidR="00971641" w:rsidRPr="00EC2BA5" w:rsidRDefault="00971641" w:rsidP="00A60A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641" w:rsidRPr="00EC2BA5" w:rsidRDefault="00971641" w:rsidP="00A60A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641" w:rsidRPr="00EC2BA5" w:rsidRDefault="00971641" w:rsidP="00A60A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1641" w:rsidRPr="00EC2BA5" w:rsidRDefault="00971641" w:rsidP="00A60A29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C2BA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Программа </w:t>
            </w:r>
            <w:r w:rsidRPr="0097164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С.Н. Николаевой</w:t>
            </w:r>
          </w:p>
          <w:p w:rsidR="00971641" w:rsidRPr="00EC2BA5" w:rsidRDefault="00971641" w:rsidP="00A60A29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2BA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Pr="0097164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Юный эколог</w:t>
            </w:r>
            <w:r w:rsidRPr="00EC2BA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</w:p>
        </w:tc>
      </w:tr>
    </w:tbl>
    <w:p w:rsidR="00971641" w:rsidRDefault="00971641" w:rsidP="004724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24BE" w:rsidRDefault="00971641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724BE" w:rsidRPr="004724BE">
        <w:rPr>
          <w:rFonts w:ascii="Times New Roman" w:hAnsi="Times New Roman" w:cs="Times New Roman"/>
          <w:sz w:val="28"/>
          <w:szCs w:val="28"/>
        </w:rPr>
        <w:t xml:space="preserve">Юный эколог» - парциальная программа, </w:t>
      </w:r>
      <w:r>
        <w:rPr>
          <w:rFonts w:ascii="Times New Roman" w:hAnsi="Times New Roman" w:cs="Times New Roman"/>
          <w:sz w:val="28"/>
          <w:szCs w:val="28"/>
        </w:rPr>
        <w:t>эколого-биологической направленности</w:t>
      </w:r>
      <w:r w:rsidRPr="00971641">
        <w:rPr>
          <w:rFonts w:ascii="Times New Roman" w:hAnsi="Times New Roman" w:cs="Times New Roman"/>
          <w:sz w:val="28"/>
          <w:szCs w:val="28"/>
        </w:rPr>
        <w:t xml:space="preserve">, является учебно-образовательной с практической ориентацией </w:t>
      </w:r>
      <w:r w:rsidR="004724BE" w:rsidRPr="004724BE">
        <w:rPr>
          <w:rFonts w:ascii="Times New Roman" w:hAnsi="Times New Roman" w:cs="Times New Roman"/>
          <w:sz w:val="28"/>
          <w:szCs w:val="28"/>
        </w:rPr>
        <w:t>нацеленная на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4BE" w:rsidRPr="004724BE">
        <w:rPr>
          <w:rFonts w:ascii="Times New Roman" w:hAnsi="Times New Roman" w:cs="Times New Roman"/>
          <w:sz w:val="28"/>
          <w:szCs w:val="28"/>
        </w:rPr>
        <w:t>основ экологической культуры дошкольников, соответствует ФГОС ДО.</w:t>
      </w:r>
    </w:p>
    <w:p w:rsidR="00971641" w:rsidRPr="00971641" w:rsidRDefault="00B21406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программы: </w:t>
      </w:r>
      <w:r w:rsidR="00971641" w:rsidRPr="00971641">
        <w:rPr>
          <w:rFonts w:ascii="Times New Roman" w:hAnsi="Times New Roman" w:cs="Times New Roman"/>
          <w:sz w:val="28"/>
          <w:szCs w:val="28"/>
        </w:rPr>
        <w:t>Формирование экологической к</w:t>
      </w:r>
      <w:r>
        <w:rPr>
          <w:rFonts w:ascii="Times New Roman" w:hAnsi="Times New Roman" w:cs="Times New Roman"/>
          <w:sz w:val="28"/>
          <w:szCs w:val="28"/>
        </w:rPr>
        <w:t xml:space="preserve">ультуры, экологических знаний у </w:t>
      </w:r>
      <w:r w:rsidR="00971641" w:rsidRPr="00971641">
        <w:rPr>
          <w:rFonts w:ascii="Times New Roman" w:hAnsi="Times New Roman" w:cs="Times New Roman"/>
          <w:sz w:val="28"/>
          <w:szCs w:val="28"/>
        </w:rPr>
        <w:t>обучающихся, основными чертами которой является ответственное</w:t>
      </w:r>
    </w:p>
    <w:p w:rsidR="004724BE" w:rsidRPr="004724BE" w:rsidRDefault="00971641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641">
        <w:rPr>
          <w:rFonts w:ascii="Times New Roman" w:hAnsi="Times New Roman" w:cs="Times New Roman"/>
          <w:sz w:val="28"/>
          <w:szCs w:val="28"/>
        </w:rPr>
        <w:t xml:space="preserve">отношение к природе, вовлечение их </w:t>
      </w:r>
      <w:r>
        <w:rPr>
          <w:rFonts w:ascii="Times New Roman" w:hAnsi="Times New Roman" w:cs="Times New Roman"/>
          <w:sz w:val="28"/>
          <w:szCs w:val="28"/>
        </w:rPr>
        <w:t>в природоохранную деятельность.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="004724BE" w:rsidRPr="004724BE">
        <w:rPr>
          <w:rFonts w:ascii="Times New Roman" w:hAnsi="Times New Roman" w:cs="Times New Roman"/>
          <w:sz w:val="28"/>
          <w:szCs w:val="28"/>
        </w:rPr>
        <w:t>Программа разработана на основе теоретических и экспериментальных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="004724BE" w:rsidRPr="004724BE">
        <w:rPr>
          <w:rFonts w:ascii="Times New Roman" w:hAnsi="Times New Roman" w:cs="Times New Roman"/>
          <w:sz w:val="28"/>
          <w:szCs w:val="28"/>
        </w:rPr>
        <w:t>исследований в области экологического воспитания дошкольников,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="004724BE" w:rsidRPr="004724BE">
        <w:rPr>
          <w:rFonts w:ascii="Times New Roman" w:hAnsi="Times New Roman" w:cs="Times New Roman"/>
          <w:sz w:val="28"/>
          <w:szCs w:val="28"/>
        </w:rPr>
        <w:t>проводимых автором на протяжении десятков лет.</w:t>
      </w:r>
    </w:p>
    <w:p w:rsidR="004724BE" w:rsidRPr="004724BE" w:rsidRDefault="004724BE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Программа доработана и расширена. Каждый педагог самостоятельно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строит работу с детьми по данному направлению, но при этом опирается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на темы, предлагаемые С.И. Николаевой:</w:t>
      </w:r>
    </w:p>
    <w:p w:rsidR="004724BE" w:rsidRPr="004724BE" w:rsidRDefault="004724BE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 неживая природа - среда жизни человека, животных, растений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(Вселенная, воздух и вода, почва и камни, времена года),</w:t>
      </w:r>
    </w:p>
    <w:p w:rsidR="004724BE" w:rsidRPr="004724BE" w:rsidRDefault="004724BE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 многообразие растений, связь со средой обитания (растения на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участке д/с и комнатные),</w:t>
      </w:r>
    </w:p>
    <w:p w:rsidR="00B21406" w:rsidRDefault="004724BE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 многообразие животных, связь со средой обитания (домашние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животные, обитатели уголка природы, птицы - перелётный и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зимующие),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4BE" w:rsidRPr="004724BE" w:rsidRDefault="004724BE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 рост и развитие животных и растений, связь со средой обитания,</w:t>
      </w:r>
    </w:p>
    <w:p w:rsidR="004724BE" w:rsidRPr="004724BE" w:rsidRDefault="004724BE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 сообщество животных и растений (лес, водоёмы, луг как экосистема),</w:t>
      </w:r>
    </w:p>
    <w:p w:rsidR="004724BE" w:rsidRPr="004724BE" w:rsidRDefault="004724BE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 человек и природа во взаимодействии (использование и охрана).</w:t>
      </w:r>
    </w:p>
    <w:p w:rsidR="00B21406" w:rsidRPr="00B21406" w:rsidRDefault="004724BE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24BE">
        <w:rPr>
          <w:rFonts w:ascii="Times New Roman" w:hAnsi="Times New Roman" w:cs="Times New Roman"/>
          <w:sz w:val="28"/>
          <w:szCs w:val="28"/>
        </w:rPr>
        <w:t>Процесс обучения «юных экологов» предполагает не только передачу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знаний о мире вокруг нас, но и формирование внимательного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отношения к природе. В ходе занятий дошкольники начинают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осознавать себя частью природы и заботиться о ней всеми доступными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4724BE">
        <w:rPr>
          <w:rFonts w:ascii="Times New Roman" w:hAnsi="Times New Roman" w:cs="Times New Roman"/>
          <w:sz w:val="28"/>
          <w:szCs w:val="28"/>
        </w:rPr>
        <w:t>способами. Ребята учатся любить и понимать, беречь и охранять</w:t>
      </w:r>
      <w:r w:rsidR="00971641">
        <w:rPr>
          <w:rFonts w:ascii="Times New Roman" w:hAnsi="Times New Roman" w:cs="Times New Roman"/>
          <w:sz w:val="28"/>
          <w:szCs w:val="28"/>
        </w:rPr>
        <w:t xml:space="preserve"> природу.</w:t>
      </w:r>
    </w:p>
    <w:tbl>
      <w:tblPr>
        <w:tblStyle w:val="a3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95"/>
      </w:tblGrid>
      <w:tr w:rsidR="00B21406" w:rsidRPr="00B21406" w:rsidTr="00D73E77">
        <w:trPr>
          <w:trHeight w:val="3134"/>
        </w:trPr>
        <w:tc>
          <w:tcPr>
            <w:tcW w:w="3256" w:type="dxa"/>
          </w:tcPr>
          <w:p w:rsidR="00B21406" w:rsidRPr="00B21406" w:rsidRDefault="00B21406" w:rsidP="00B21406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BF2D72E">
                  <wp:extent cx="1365885" cy="1816735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21406" w:rsidRPr="00B21406" w:rsidRDefault="00B21406" w:rsidP="00B21406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1406" w:rsidRPr="00B21406" w:rsidRDefault="00B21406" w:rsidP="00B21406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21406" w:rsidRPr="00B21406" w:rsidRDefault="00B21406" w:rsidP="00B2140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2140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Программа «Основы безопасности детей дошкольного возраста»</w:t>
            </w:r>
          </w:p>
          <w:p w:rsidR="00B21406" w:rsidRDefault="00B21406" w:rsidP="00B2140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2140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Р.Б. </w:t>
            </w:r>
            <w:proofErr w:type="spellStart"/>
            <w:r w:rsidRPr="00B2140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Стеркина</w:t>
            </w:r>
            <w:proofErr w:type="spellEnd"/>
            <w:r w:rsidRPr="00B2140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, О.Л. Князева, </w:t>
            </w:r>
          </w:p>
          <w:p w:rsidR="00B21406" w:rsidRPr="00B21406" w:rsidRDefault="00B21406" w:rsidP="00B2140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40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Н.Н. Авдеева</w:t>
            </w:r>
          </w:p>
        </w:tc>
      </w:tr>
    </w:tbl>
    <w:p w:rsidR="00B21406" w:rsidRDefault="00B21406" w:rsidP="000A5A4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573EE" w:rsidRDefault="007573EE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3EE">
        <w:rPr>
          <w:rFonts w:ascii="Times New Roman" w:hAnsi="Times New Roman" w:cs="Times New Roman"/>
          <w:sz w:val="28"/>
          <w:szCs w:val="28"/>
        </w:rPr>
        <w:t>Программа предполагает решение важнейшей социально-педагогической задачи – воспитание у ребенка навыков адекватного поведения в различных непредвиденных и стандартных ситуациях.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3EE" w:rsidRDefault="000A5A4C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Цель: воспитание у ребенка навыков адекватного поведения в различных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неожиданных ситуациях, самостоятельности и ответственности за свое</w:t>
      </w:r>
      <w:r w:rsidR="00B21406">
        <w:rPr>
          <w:rFonts w:ascii="Times New Roman" w:hAnsi="Times New Roman" w:cs="Times New Roman"/>
          <w:sz w:val="28"/>
          <w:szCs w:val="28"/>
        </w:rPr>
        <w:t xml:space="preserve"> поведение. </w:t>
      </w:r>
    </w:p>
    <w:p w:rsidR="007573EE" w:rsidRDefault="000A5A4C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 xml:space="preserve">В содержание включено шесть разделов: </w:t>
      </w:r>
    </w:p>
    <w:p w:rsidR="007573EE" w:rsidRDefault="000A5A4C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«Ребенок и другие люди»,</w:t>
      </w:r>
    </w:p>
    <w:p w:rsidR="007573EE" w:rsidRDefault="000A5A4C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«Ребенок</w:t>
      </w:r>
      <w:r w:rsidR="007573EE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 xml:space="preserve">и природа», </w:t>
      </w:r>
    </w:p>
    <w:p w:rsidR="007573EE" w:rsidRDefault="000A5A4C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 xml:space="preserve">«Ребенок дома», </w:t>
      </w:r>
    </w:p>
    <w:p w:rsidR="007573EE" w:rsidRDefault="000A5A4C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 xml:space="preserve">«Здоровье ребенка», </w:t>
      </w:r>
    </w:p>
    <w:p w:rsidR="007573EE" w:rsidRDefault="000A5A4C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«Эмоциональное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 xml:space="preserve">благополучие ребенка», </w:t>
      </w:r>
    </w:p>
    <w:p w:rsidR="007573EE" w:rsidRDefault="000A5A4C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 xml:space="preserve">«Ребенок на улицах города». </w:t>
      </w:r>
    </w:p>
    <w:p w:rsidR="00B21406" w:rsidRDefault="000A5A4C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При реализации этой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программы дошкольное учреждение организует обучение с учетом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индивидуальных и возрастных особенностей детей, социокультурных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различий, своеобразия домашних и бытовых условий городской и сельской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 xml:space="preserve">местности. </w:t>
      </w:r>
    </w:p>
    <w:p w:rsidR="000A5A4C" w:rsidRDefault="000A5A4C" w:rsidP="00B214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Программа имеет учебно-методический комплект: учебное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пособие по основам безопасности жизнедеятельности детей старшего дошкольного возраста и четыре красочно иллюстрированных раздаточных</w:t>
      </w:r>
      <w:r w:rsidR="00B21406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альбома для детей.</w:t>
      </w:r>
    </w:p>
    <w:p w:rsidR="007573EE" w:rsidRDefault="007573EE" w:rsidP="007573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3EE">
        <w:rPr>
          <w:rFonts w:ascii="Times New Roman" w:hAnsi="Times New Roman" w:cs="Times New Roman"/>
          <w:sz w:val="28"/>
          <w:szCs w:val="28"/>
        </w:rPr>
        <w:t>Курс ОБЖ для дошколят нацелен н</w:t>
      </w:r>
      <w:r>
        <w:rPr>
          <w:rFonts w:ascii="Times New Roman" w:hAnsi="Times New Roman" w:cs="Times New Roman"/>
          <w:sz w:val="28"/>
          <w:szCs w:val="28"/>
        </w:rPr>
        <w:t xml:space="preserve">а формирование представлений об </w:t>
      </w:r>
      <w:r w:rsidRPr="007573EE">
        <w:rPr>
          <w:rFonts w:ascii="Times New Roman" w:hAnsi="Times New Roman" w:cs="Times New Roman"/>
          <w:sz w:val="28"/>
          <w:szCs w:val="28"/>
        </w:rPr>
        <w:t>адекватном поведении в неожиданных ситуа</w:t>
      </w:r>
      <w:r>
        <w:rPr>
          <w:rFonts w:ascii="Times New Roman" w:hAnsi="Times New Roman" w:cs="Times New Roman"/>
          <w:sz w:val="28"/>
          <w:szCs w:val="28"/>
        </w:rPr>
        <w:t xml:space="preserve">циях, навыков самостоятельного </w:t>
      </w:r>
      <w:r w:rsidRPr="007573EE">
        <w:rPr>
          <w:rFonts w:ascii="Times New Roman" w:hAnsi="Times New Roman" w:cs="Times New Roman"/>
          <w:sz w:val="28"/>
          <w:szCs w:val="28"/>
        </w:rPr>
        <w:t>принятия решений, а также – на воспитание з</w:t>
      </w:r>
      <w:r>
        <w:rPr>
          <w:rFonts w:ascii="Times New Roman" w:hAnsi="Times New Roman" w:cs="Times New Roman"/>
          <w:sz w:val="28"/>
          <w:szCs w:val="28"/>
        </w:rPr>
        <w:t xml:space="preserve">а свои поступки. На занятиях по </w:t>
      </w:r>
      <w:r w:rsidRPr="007573EE">
        <w:rPr>
          <w:rFonts w:ascii="Times New Roman" w:hAnsi="Times New Roman" w:cs="Times New Roman"/>
          <w:sz w:val="28"/>
          <w:szCs w:val="28"/>
        </w:rPr>
        <w:t>ОБЖ дети тренируются самостоя</w:t>
      </w:r>
      <w:r>
        <w:rPr>
          <w:rFonts w:ascii="Times New Roman" w:hAnsi="Times New Roman" w:cs="Times New Roman"/>
          <w:sz w:val="28"/>
          <w:szCs w:val="28"/>
        </w:rPr>
        <w:t xml:space="preserve">тельно разбираться в ситуации и </w:t>
      </w:r>
      <w:r w:rsidRPr="007573EE">
        <w:rPr>
          <w:rFonts w:ascii="Times New Roman" w:hAnsi="Times New Roman" w:cs="Times New Roman"/>
          <w:sz w:val="28"/>
          <w:szCs w:val="28"/>
        </w:rPr>
        <w:t>реагировать на нее, опираясь на полученные ранее</w:t>
      </w:r>
      <w:r>
        <w:rPr>
          <w:rFonts w:ascii="Times New Roman" w:hAnsi="Times New Roman" w:cs="Times New Roman"/>
          <w:sz w:val="28"/>
          <w:szCs w:val="28"/>
        </w:rPr>
        <w:t xml:space="preserve"> знания и собственный </w:t>
      </w:r>
      <w:r w:rsidRPr="007573EE">
        <w:rPr>
          <w:rFonts w:ascii="Times New Roman" w:hAnsi="Times New Roman" w:cs="Times New Roman"/>
          <w:sz w:val="28"/>
          <w:szCs w:val="28"/>
        </w:rPr>
        <w:t>опыт. Ребенок овладевает способ</w:t>
      </w:r>
      <w:r>
        <w:rPr>
          <w:rFonts w:ascii="Times New Roman" w:hAnsi="Times New Roman" w:cs="Times New Roman"/>
          <w:sz w:val="28"/>
          <w:szCs w:val="28"/>
        </w:rPr>
        <w:t xml:space="preserve">ностью быть предусмотрительным, </w:t>
      </w:r>
      <w:r w:rsidRPr="007573EE">
        <w:rPr>
          <w:rFonts w:ascii="Times New Roman" w:hAnsi="Times New Roman" w:cs="Times New Roman"/>
          <w:sz w:val="28"/>
          <w:szCs w:val="28"/>
        </w:rPr>
        <w:t>оценивать и анализировать ситуацию, в</w:t>
      </w:r>
      <w:r>
        <w:rPr>
          <w:rFonts w:ascii="Times New Roman" w:hAnsi="Times New Roman" w:cs="Times New Roman"/>
          <w:sz w:val="28"/>
          <w:szCs w:val="28"/>
        </w:rPr>
        <w:t xml:space="preserve">идеть возможные последствия тех </w:t>
      </w:r>
      <w:r w:rsidRPr="007573EE">
        <w:rPr>
          <w:rFonts w:ascii="Times New Roman" w:hAnsi="Times New Roman" w:cs="Times New Roman"/>
          <w:sz w:val="28"/>
          <w:szCs w:val="28"/>
        </w:rPr>
        <w:t>или иных действий.</w:t>
      </w:r>
    </w:p>
    <w:p w:rsidR="007573EE" w:rsidRDefault="007573EE" w:rsidP="007573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73EE" w:rsidRDefault="007573EE" w:rsidP="007573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73EE" w:rsidRDefault="007573EE" w:rsidP="007573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95"/>
      </w:tblGrid>
      <w:tr w:rsidR="007573EE" w:rsidRPr="00B21406" w:rsidTr="00D73E77">
        <w:trPr>
          <w:trHeight w:val="3134"/>
        </w:trPr>
        <w:tc>
          <w:tcPr>
            <w:tcW w:w="3256" w:type="dxa"/>
          </w:tcPr>
          <w:p w:rsidR="007573EE" w:rsidRPr="00B21406" w:rsidRDefault="007573EE" w:rsidP="00A60A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lang w:eastAsia="ru-RU"/>
              </w:rPr>
              <w:drawing>
                <wp:inline distT="0" distB="0" distL="0" distR="0" wp14:anchorId="18B26EE0" wp14:editId="1054523B">
                  <wp:extent cx="1336332" cy="196527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09" cy="1994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573EE" w:rsidRPr="00B21406" w:rsidRDefault="007573EE" w:rsidP="00A60A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73EE" w:rsidRPr="00B21406" w:rsidRDefault="007573EE" w:rsidP="00A60A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73EE" w:rsidRDefault="007573EE" w:rsidP="007573E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2140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Программа 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О. П.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Радыновой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</w:t>
            </w:r>
          </w:p>
          <w:p w:rsidR="007573EE" w:rsidRPr="007573EE" w:rsidRDefault="007573EE" w:rsidP="007573E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B2140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«</w:t>
            </w:r>
            <w:r w:rsidRPr="007573E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Музыкальные шедевры»</w:t>
            </w:r>
          </w:p>
          <w:p w:rsidR="007573EE" w:rsidRPr="00B21406" w:rsidRDefault="007573EE" w:rsidP="00A60A29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70DA1" w:rsidRDefault="00470DA1" w:rsidP="00B21406">
      <w:pPr>
        <w:shd w:val="clear" w:color="auto" w:fill="FFFFFF"/>
        <w:spacing w:before="23" w:after="23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76A" w:rsidRDefault="0068250D" w:rsidP="00470DA1">
      <w:pPr>
        <w:shd w:val="clear" w:color="auto" w:fill="FFFFFF"/>
        <w:spacing w:before="23" w:after="23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 программы – формирование основ музыкальной культуры детей дошкольного возраста. Программа содержит научно обоснованную и методически выстроенную систему формирования основ музыкальной культуры детей дошкольного возраста (от трех до семи лет), учитывающую индивидуальные и психофизиологические особенности детей и взаимосвязанную </w:t>
      </w:r>
      <w:proofErr w:type="spellStart"/>
      <w:r w:rsidR="00DA17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воспитательно</w:t>
      </w:r>
      <w:proofErr w:type="spellEnd"/>
      <w:r w:rsidR="00DA17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-образовательную работу</w:t>
      </w: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детского сада.</w:t>
      </w:r>
      <w:r w:rsidR="00DA176A"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  <w:t xml:space="preserve"> </w:t>
      </w:r>
    </w:p>
    <w:p w:rsidR="0068250D" w:rsidRPr="0068250D" w:rsidRDefault="0068250D" w:rsidP="00470DA1">
      <w:pPr>
        <w:shd w:val="clear" w:color="auto" w:fill="FFFFFF"/>
        <w:spacing w:before="23" w:after="23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Программа ориентирована на две возрастные группы: от трех до пяти лет </w:t>
      </w:r>
      <w:r w:rsidR="00DA17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от шести до семи лет. </w:t>
      </w: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Репертуар основан на использовании произведений «высокого искусства», подлинных образцов мировой музыкальной классики.        </w:t>
      </w:r>
    </w:p>
    <w:p w:rsidR="0068250D" w:rsidRPr="0068250D" w:rsidRDefault="0068250D" w:rsidP="00470DA1">
      <w:pPr>
        <w:shd w:val="clear" w:color="auto" w:fill="FFFFFF"/>
        <w:spacing w:before="23" w:after="23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Основополагающие принципы программы (тематический, контрастное сопоставление произведений, концентрический, принципы адаптивности и синкретизма).</w:t>
      </w:r>
    </w:p>
    <w:p w:rsidR="0068250D" w:rsidRPr="0068250D" w:rsidRDefault="0068250D" w:rsidP="00470DA1">
      <w:pPr>
        <w:shd w:val="clear" w:color="auto" w:fill="FFFFFF"/>
        <w:spacing w:before="23" w:after="23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выписано в 6 темах, каждая из которых изучается в течение одного – двух месяцев, а затем повторяется в каждой возрастной группе на новом материале:</w:t>
      </w:r>
    </w:p>
    <w:p w:rsidR="0068250D" w:rsidRPr="0068250D" w:rsidRDefault="0068250D" w:rsidP="00470D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 выражает настроение, чувства, характер людей;</w:t>
      </w:r>
    </w:p>
    <w:p w:rsidR="0068250D" w:rsidRPr="0068250D" w:rsidRDefault="0068250D" w:rsidP="00470D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песня, танец, марш;</w:t>
      </w:r>
    </w:p>
    <w:p w:rsidR="0068250D" w:rsidRPr="0068250D" w:rsidRDefault="0068250D" w:rsidP="00470D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 рассказывает о животных и птицах;</w:t>
      </w:r>
    </w:p>
    <w:p w:rsidR="0068250D" w:rsidRPr="0068250D" w:rsidRDefault="0068250D" w:rsidP="00470D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природа и музыка;</w:t>
      </w:r>
    </w:p>
    <w:p w:rsidR="0068250D" w:rsidRPr="0068250D" w:rsidRDefault="0068250D" w:rsidP="00470D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сказка в музыке;</w:t>
      </w:r>
    </w:p>
    <w:p w:rsidR="0068250D" w:rsidRPr="0068250D" w:rsidRDefault="0068250D" w:rsidP="00470DA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музыкальные инструменты и игрушки</w:t>
      </w:r>
    </w:p>
    <w:p w:rsidR="0068250D" w:rsidRPr="0068250D" w:rsidRDefault="0068250D" w:rsidP="00470DA1">
      <w:pPr>
        <w:shd w:val="clear" w:color="auto" w:fill="FFFFFF"/>
        <w:spacing w:before="23" w:after="23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программе осуществляется взаимосвязь познавательной, ценностно-ориентационной и творческой деятельности детей в процессе формирования у них основ музыкальной культуры.</w:t>
      </w:r>
    </w:p>
    <w:p w:rsidR="0068250D" w:rsidRPr="0068250D" w:rsidRDefault="0068250D" w:rsidP="00470DA1">
      <w:pPr>
        <w:shd w:val="clear" w:color="auto" w:fill="FFFFFF"/>
        <w:spacing w:before="23" w:after="23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данным темам автором собраны и систематизированы ярчайшие образцы музыкальной классики «шедевры», потому и программа получила свое название «Музыкальные шедевры».</w:t>
      </w:r>
    </w:p>
    <w:p w:rsidR="0068250D" w:rsidRPr="00DA176A" w:rsidRDefault="0068250D" w:rsidP="00470DA1">
      <w:pPr>
        <w:shd w:val="clear" w:color="auto" w:fill="FFFFFF"/>
        <w:spacing w:before="23" w:after="23" w:line="240" w:lineRule="auto"/>
        <w:jc w:val="both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  <w:r w:rsidRPr="0068250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Основным положительным качеством данной программы, несомненно, является большое количество изучаемых произведений. Сама автор говорит о более 350 образцов! Целесообразно слушать больше, ведь чем богаче внутренний опыт, тем ярче и эмоциональный отклик ребенка. Чем легче ребенку выразить свои эмоции о музыке, тем сильнее он будет чувствовать потребность самовыражения через музыку.</w:t>
      </w:r>
    </w:p>
    <w:p w:rsidR="0068250D" w:rsidRDefault="0068250D" w:rsidP="0068250D">
      <w:pPr>
        <w:spacing w:after="200" w:line="276" w:lineRule="auto"/>
        <w:rPr>
          <w:rFonts w:ascii="Verdana" w:eastAsia="Times New Roman" w:hAnsi="Verdana" w:cs="Times New Roman"/>
          <w:color w:val="000000"/>
          <w:sz w:val="15"/>
          <w:szCs w:val="15"/>
          <w:lang w:eastAsia="ru-RU"/>
        </w:rPr>
      </w:pPr>
    </w:p>
    <w:tbl>
      <w:tblPr>
        <w:tblStyle w:val="a3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95"/>
      </w:tblGrid>
      <w:tr w:rsidR="00494BD3" w:rsidRPr="00B21406" w:rsidTr="00D73E77">
        <w:trPr>
          <w:trHeight w:val="3134"/>
        </w:trPr>
        <w:tc>
          <w:tcPr>
            <w:tcW w:w="3256" w:type="dxa"/>
          </w:tcPr>
          <w:p w:rsidR="00494BD3" w:rsidRPr="00B21406" w:rsidRDefault="00494BD3" w:rsidP="00A60A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EAF85B">
                  <wp:extent cx="1364776" cy="1959358"/>
                  <wp:effectExtent l="0" t="0" r="6985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91" cy="199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94BD3" w:rsidRPr="00B21406" w:rsidRDefault="00494BD3" w:rsidP="00A60A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4BD3" w:rsidRPr="00B21406" w:rsidRDefault="00494BD3" w:rsidP="00A60A29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94BD3" w:rsidRPr="007573EE" w:rsidRDefault="00494BD3" w:rsidP="00494BD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Д</w:t>
            </w:r>
            <w:r w:rsidRPr="00494BD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ополнительная общеразвивающая программа физкультурно-спортивной направленности «СА-ФИ-ДАНСЕ»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Фирилева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Ж.Е., Сайкина</w:t>
            </w:r>
            <w:r w:rsidRPr="00494BD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Е.Г.</w:t>
            </w:r>
          </w:p>
          <w:p w:rsidR="00494BD3" w:rsidRPr="00B21406" w:rsidRDefault="00494BD3" w:rsidP="00A60A29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B1DA2" w:rsidRPr="009B1DA2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>Актуальность программы состоит в гармоничном развитии детей с</w:t>
      </w:r>
      <w:r w:rsidR="00494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использованием танцевальных, игровых и соревновательных методов и</w:t>
      </w:r>
      <w:r w:rsidR="00494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обусловлена тем, что элементарные танцевальные и ритмичные движения</w:t>
      </w:r>
      <w:r w:rsidR="00494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являются основополагающими.</w:t>
      </w:r>
    </w:p>
    <w:p w:rsidR="009B1DA2" w:rsidRPr="009B1DA2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>Цель программы: содействие всестороннему развитию личности</w:t>
      </w:r>
      <w:r w:rsidR="00494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дошкольника средствами танцевально-игровой гимнастики.</w:t>
      </w:r>
    </w:p>
    <w:p w:rsidR="009B1DA2" w:rsidRPr="009B1DA2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>Задачи программы:</w:t>
      </w:r>
    </w:p>
    <w:p w:rsidR="009B1DA2" w:rsidRPr="009B1DA2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>1. Укрепление здоровья</w:t>
      </w:r>
    </w:p>
    <w:p w:rsidR="009B1DA2" w:rsidRPr="009B1DA2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>2. Совершенствование психомоторных способностей</w:t>
      </w:r>
    </w:p>
    <w:p w:rsidR="009B1DA2" w:rsidRPr="009B1DA2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>3. Развитие творческих и созидательных способностей</w:t>
      </w:r>
    </w:p>
    <w:p w:rsidR="009B1DA2" w:rsidRPr="009B1DA2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>Педагогически целесообразным является определение возрастного</w:t>
      </w:r>
      <w:r w:rsidR="00494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периода реализации программы, так как именно в старшем дошкольном</w:t>
      </w:r>
      <w:r w:rsidR="00494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возрасте закладываются основы здоровья, гармоничного физического</w:t>
      </w:r>
      <w:r w:rsidR="00494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развития, формируется личность человека.</w:t>
      </w:r>
      <w:r w:rsidR="00494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Отличительной особенностью программы является использование</w:t>
      </w:r>
      <w:r w:rsidR="00494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нетрадиционных разнообразных форм, средств и методов физического,</w:t>
      </w:r>
      <w:r w:rsidR="00494B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эстетического и музыкального воспитания детей.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Средства танцевально-игровой гимнастики:</w:t>
      </w:r>
    </w:p>
    <w:p w:rsidR="00354C71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>«Танце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вально-ритмическая гимнастика»: </w:t>
      </w:r>
      <w:proofErr w:type="spellStart"/>
      <w:r w:rsidRPr="009B1DA2">
        <w:rPr>
          <w:rFonts w:ascii="Times New Roman" w:eastAsia="Calibri" w:hAnsi="Times New Roman" w:cs="Times New Roman"/>
          <w:sz w:val="28"/>
          <w:szCs w:val="28"/>
        </w:rPr>
        <w:t>игрогимнастика</w:t>
      </w:r>
      <w:proofErr w:type="spellEnd"/>
      <w:r w:rsidRPr="009B1DA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354C71">
        <w:rPr>
          <w:rFonts w:ascii="Times New Roman" w:eastAsia="Calibri" w:hAnsi="Times New Roman" w:cs="Times New Roman"/>
          <w:sz w:val="28"/>
          <w:szCs w:val="28"/>
        </w:rPr>
        <w:t>игроритмика</w:t>
      </w:r>
      <w:proofErr w:type="spellEnd"/>
      <w:r w:rsidR="00354C71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9B1DA2">
        <w:rPr>
          <w:rFonts w:ascii="Times New Roman" w:eastAsia="Calibri" w:hAnsi="Times New Roman" w:cs="Times New Roman"/>
          <w:sz w:val="28"/>
          <w:szCs w:val="28"/>
        </w:rPr>
        <w:t>«Креативная гимнастика»: музыкально-творческие игры,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 специальные </w:t>
      </w:r>
      <w:r w:rsidRPr="009B1DA2">
        <w:rPr>
          <w:rFonts w:ascii="Times New Roman" w:eastAsia="Calibri" w:hAnsi="Times New Roman" w:cs="Times New Roman"/>
          <w:sz w:val="28"/>
          <w:szCs w:val="28"/>
        </w:rPr>
        <w:t xml:space="preserve">задания; </w:t>
      </w:r>
    </w:p>
    <w:p w:rsidR="009B1DA2" w:rsidRPr="009B1DA2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>«Нетрадиционные виды упражнений»:</w:t>
      </w:r>
      <w:r w:rsidR="00354C71" w:rsidRPr="00354C71">
        <w:t xml:space="preserve"> 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игровой самомассаж, </w:t>
      </w:r>
      <w:proofErr w:type="spellStart"/>
      <w:r w:rsidRPr="009B1DA2">
        <w:rPr>
          <w:rFonts w:ascii="Times New Roman" w:eastAsia="Calibri" w:hAnsi="Times New Roman" w:cs="Times New Roman"/>
          <w:sz w:val="28"/>
          <w:szCs w:val="28"/>
        </w:rPr>
        <w:t>игропластика</w:t>
      </w:r>
      <w:proofErr w:type="spellEnd"/>
      <w:r w:rsidRPr="009B1DA2">
        <w:rPr>
          <w:rFonts w:ascii="Times New Roman" w:eastAsia="Calibri" w:hAnsi="Times New Roman" w:cs="Times New Roman"/>
          <w:sz w:val="28"/>
          <w:szCs w:val="28"/>
        </w:rPr>
        <w:t>,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пальчиковая гимнастика, музыкально-подвижные игры,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игры-путешествия.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Планируемые результаты освоения программы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детьми 6-7 лет:</w:t>
      </w:r>
    </w:p>
    <w:p w:rsidR="009B1DA2" w:rsidRPr="009B1DA2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 xml:space="preserve"> - овладеют основами хореографических упражнений, ритмических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движений и бальных танцев;</w:t>
      </w:r>
    </w:p>
    <w:p w:rsidR="00354C71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>-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смогут выполнять комплексы специальных упражнения для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 согласования движений с музыкой;</w:t>
      </w:r>
    </w:p>
    <w:p w:rsidR="009B1DA2" w:rsidRPr="009B1DA2" w:rsidRDefault="009B1DA2" w:rsidP="00494BD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B1DA2">
        <w:rPr>
          <w:rFonts w:ascii="Times New Roman" w:eastAsia="Calibri" w:hAnsi="Times New Roman" w:cs="Times New Roman"/>
          <w:sz w:val="28"/>
          <w:szCs w:val="28"/>
        </w:rPr>
        <w:t xml:space="preserve"> - сформируется умение ориентироваться в пространстве при проведении</w:t>
      </w:r>
      <w:r w:rsidR="00354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музыкально-подвижных игр, комплексов упражнений, а также двигательных</w:t>
      </w:r>
      <w:r w:rsidR="00A356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1DA2">
        <w:rPr>
          <w:rFonts w:ascii="Times New Roman" w:eastAsia="Calibri" w:hAnsi="Times New Roman" w:cs="Times New Roman"/>
          <w:sz w:val="28"/>
          <w:szCs w:val="28"/>
        </w:rPr>
        <w:t>заданий по креативной гимнастике.</w:t>
      </w:r>
    </w:p>
    <w:p w:rsidR="009B1DA2" w:rsidRPr="0068250D" w:rsidRDefault="009B1DA2" w:rsidP="00494BD3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0A5A4C" w:rsidRDefault="000A5A4C" w:rsidP="000A5A4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095"/>
      </w:tblGrid>
      <w:tr w:rsidR="00354C71" w:rsidRPr="00354C71" w:rsidTr="00D73E77">
        <w:trPr>
          <w:trHeight w:val="3134"/>
        </w:trPr>
        <w:tc>
          <w:tcPr>
            <w:tcW w:w="2689" w:type="dxa"/>
          </w:tcPr>
          <w:p w:rsidR="00354C71" w:rsidRPr="00354C71" w:rsidRDefault="00A35636" w:rsidP="00354C71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7F77E3">
                  <wp:extent cx="1392071" cy="1997163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64" cy="2053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354C71" w:rsidRPr="00354C71" w:rsidRDefault="00354C71" w:rsidP="00354C71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5636" w:rsidRDefault="00354C71" w:rsidP="00A3563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4C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Программа «</w:t>
            </w:r>
            <w:r w:rsidR="00A356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Приобщение детей </w:t>
            </w:r>
          </w:p>
          <w:p w:rsidR="00354C71" w:rsidRPr="00354C71" w:rsidRDefault="00A35636" w:rsidP="00A35636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6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 истокам русской народной культуры</w:t>
            </w:r>
            <w:r w:rsidR="00354C71" w:rsidRPr="00354C7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»</w:t>
            </w:r>
            <w:r>
              <w:t xml:space="preserve"> </w:t>
            </w:r>
            <w:r w:rsidRPr="00A356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Князева О.Л., </w:t>
            </w:r>
            <w:proofErr w:type="spellStart"/>
            <w:r w:rsidRPr="00A356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Маханева</w:t>
            </w:r>
            <w:proofErr w:type="spellEnd"/>
            <w:r w:rsidRPr="00A356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М.Д.</w:t>
            </w:r>
          </w:p>
        </w:tc>
      </w:tr>
    </w:tbl>
    <w:p w:rsidR="000A5A4C" w:rsidRPr="000A5A4C" w:rsidRDefault="00A35636" w:rsidP="00A35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цель программы</w:t>
      </w:r>
      <w:r w:rsidR="000A5A4C" w:rsidRPr="000A5A4C">
        <w:rPr>
          <w:rFonts w:ascii="Times New Roman" w:hAnsi="Times New Roman" w:cs="Times New Roman"/>
          <w:sz w:val="28"/>
          <w:szCs w:val="28"/>
        </w:rPr>
        <w:t xml:space="preserve"> «Приобщение детей к истокам русской</w:t>
      </w:r>
      <w:r w:rsidR="0011383C">
        <w:rPr>
          <w:rFonts w:ascii="Times New Roman" w:hAnsi="Times New Roman" w:cs="Times New Roman"/>
          <w:sz w:val="28"/>
          <w:szCs w:val="28"/>
        </w:rPr>
        <w:t xml:space="preserve"> </w:t>
      </w:r>
      <w:r w:rsidR="000A5A4C" w:rsidRPr="000A5A4C">
        <w:rPr>
          <w:rFonts w:ascii="Times New Roman" w:hAnsi="Times New Roman" w:cs="Times New Roman"/>
          <w:sz w:val="28"/>
          <w:szCs w:val="28"/>
        </w:rPr>
        <w:t>народной культуры» - приобщение детей ко всем видам национального</w:t>
      </w:r>
      <w:r w:rsidR="0011383C">
        <w:rPr>
          <w:rFonts w:ascii="Times New Roman" w:hAnsi="Times New Roman" w:cs="Times New Roman"/>
          <w:sz w:val="28"/>
          <w:szCs w:val="28"/>
        </w:rPr>
        <w:t xml:space="preserve"> </w:t>
      </w:r>
      <w:r w:rsidR="000A5A4C" w:rsidRPr="000A5A4C">
        <w:rPr>
          <w:rFonts w:ascii="Times New Roman" w:hAnsi="Times New Roman" w:cs="Times New Roman"/>
          <w:sz w:val="28"/>
          <w:szCs w:val="28"/>
        </w:rPr>
        <w:t>искусства - от архитектуры до живописи и орнамента, от пляски, сказки и</w:t>
      </w:r>
      <w:r w:rsidR="0011383C">
        <w:rPr>
          <w:rFonts w:ascii="Times New Roman" w:hAnsi="Times New Roman" w:cs="Times New Roman"/>
          <w:sz w:val="28"/>
          <w:szCs w:val="28"/>
        </w:rPr>
        <w:t xml:space="preserve"> </w:t>
      </w:r>
      <w:r w:rsidR="000A5A4C" w:rsidRPr="000A5A4C">
        <w:rPr>
          <w:rFonts w:ascii="Times New Roman" w:hAnsi="Times New Roman" w:cs="Times New Roman"/>
          <w:sz w:val="28"/>
          <w:szCs w:val="28"/>
        </w:rPr>
        <w:t>музыки до театра. Приобщение детей к народной культуре является</w:t>
      </w:r>
      <w:r w:rsidR="0011383C">
        <w:rPr>
          <w:rFonts w:ascii="Times New Roman" w:hAnsi="Times New Roman" w:cs="Times New Roman"/>
          <w:sz w:val="28"/>
          <w:szCs w:val="28"/>
        </w:rPr>
        <w:t xml:space="preserve"> </w:t>
      </w:r>
      <w:r w:rsidR="000A5A4C" w:rsidRPr="000A5A4C">
        <w:rPr>
          <w:rFonts w:ascii="Times New Roman" w:hAnsi="Times New Roman" w:cs="Times New Roman"/>
          <w:sz w:val="28"/>
          <w:szCs w:val="28"/>
        </w:rPr>
        <w:t>средством формирования их патриотических чувств и развития духовности.</w:t>
      </w:r>
      <w:r w:rsidR="0011383C">
        <w:rPr>
          <w:rFonts w:ascii="Times New Roman" w:hAnsi="Times New Roman" w:cs="Times New Roman"/>
          <w:sz w:val="28"/>
          <w:szCs w:val="28"/>
        </w:rPr>
        <w:t xml:space="preserve"> </w:t>
      </w:r>
      <w:r w:rsidR="000A5A4C" w:rsidRPr="000A5A4C">
        <w:rPr>
          <w:rFonts w:ascii="Times New Roman" w:hAnsi="Times New Roman" w:cs="Times New Roman"/>
          <w:sz w:val="28"/>
          <w:szCs w:val="28"/>
        </w:rPr>
        <w:t>Данная програ</w:t>
      </w:r>
      <w:r w:rsidR="0011383C">
        <w:rPr>
          <w:rFonts w:ascii="Times New Roman" w:hAnsi="Times New Roman" w:cs="Times New Roman"/>
          <w:sz w:val="28"/>
          <w:szCs w:val="28"/>
        </w:rPr>
        <w:t xml:space="preserve">мма направлена на </w:t>
      </w:r>
      <w:r w:rsidR="000A5A4C" w:rsidRPr="000A5A4C">
        <w:rPr>
          <w:rFonts w:ascii="Times New Roman" w:hAnsi="Times New Roman" w:cs="Times New Roman"/>
          <w:sz w:val="28"/>
          <w:szCs w:val="28"/>
        </w:rPr>
        <w:t>приобретение детьми</w:t>
      </w:r>
      <w:r w:rsidR="0011383C">
        <w:rPr>
          <w:rFonts w:ascii="Times New Roman" w:hAnsi="Times New Roman" w:cs="Times New Roman"/>
          <w:sz w:val="28"/>
          <w:szCs w:val="28"/>
        </w:rPr>
        <w:t xml:space="preserve"> </w:t>
      </w:r>
      <w:r w:rsidR="000A5A4C" w:rsidRPr="000A5A4C">
        <w:rPr>
          <w:rFonts w:ascii="Times New Roman" w:hAnsi="Times New Roman" w:cs="Times New Roman"/>
          <w:sz w:val="28"/>
          <w:szCs w:val="28"/>
        </w:rPr>
        <w:t>культурного богатства русского народа. Она основана на формировании</w:t>
      </w:r>
      <w:r w:rsidR="005C0BD0">
        <w:rPr>
          <w:rFonts w:ascii="Times New Roman" w:hAnsi="Times New Roman" w:cs="Times New Roman"/>
          <w:sz w:val="28"/>
          <w:szCs w:val="28"/>
        </w:rPr>
        <w:t xml:space="preserve"> </w:t>
      </w:r>
      <w:r w:rsidR="000A5A4C" w:rsidRPr="000A5A4C">
        <w:rPr>
          <w:rFonts w:ascii="Times New Roman" w:hAnsi="Times New Roman" w:cs="Times New Roman"/>
          <w:sz w:val="28"/>
          <w:szCs w:val="28"/>
        </w:rPr>
        <w:t>эмоционально окрашенного чувства причастности детей к наследию</w:t>
      </w:r>
      <w:r w:rsidR="005C0BD0">
        <w:rPr>
          <w:rFonts w:ascii="Times New Roman" w:hAnsi="Times New Roman" w:cs="Times New Roman"/>
          <w:sz w:val="28"/>
          <w:szCs w:val="28"/>
        </w:rPr>
        <w:t xml:space="preserve"> </w:t>
      </w:r>
      <w:r w:rsidR="000A5A4C" w:rsidRPr="000A5A4C">
        <w:rPr>
          <w:rFonts w:ascii="Times New Roman" w:hAnsi="Times New Roman" w:cs="Times New Roman"/>
          <w:sz w:val="28"/>
          <w:szCs w:val="28"/>
        </w:rPr>
        <w:t>прошлого, в том числе благодаря созданию особой среды, позволяющей как</w:t>
      </w:r>
      <w:r w:rsidR="005C0BD0">
        <w:rPr>
          <w:rFonts w:ascii="Times New Roman" w:hAnsi="Times New Roman" w:cs="Times New Roman"/>
          <w:sz w:val="28"/>
          <w:szCs w:val="28"/>
        </w:rPr>
        <w:t xml:space="preserve"> </w:t>
      </w:r>
      <w:r w:rsidR="000A5A4C" w:rsidRPr="000A5A4C">
        <w:rPr>
          <w:rFonts w:ascii="Times New Roman" w:hAnsi="Times New Roman" w:cs="Times New Roman"/>
          <w:sz w:val="28"/>
          <w:szCs w:val="28"/>
        </w:rPr>
        <w:t>бы непосредственно с ним соприкоснуться.</w:t>
      </w:r>
      <w:r w:rsidR="005C0BD0">
        <w:rPr>
          <w:rFonts w:ascii="Times New Roman" w:hAnsi="Times New Roman" w:cs="Times New Roman"/>
          <w:sz w:val="28"/>
          <w:szCs w:val="28"/>
        </w:rPr>
        <w:t xml:space="preserve"> </w:t>
      </w:r>
      <w:r w:rsidR="000A5A4C" w:rsidRPr="000A5A4C">
        <w:rPr>
          <w:rFonts w:ascii="Times New Roman" w:hAnsi="Times New Roman" w:cs="Times New Roman"/>
          <w:sz w:val="28"/>
          <w:szCs w:val="28"/>
        </w:rPr>
        <w:t>Приоритетные направления деятельности:</w:t>
      </w:r>
    </w:p>
    <w:p w:rsidR="000A5A4C" w:rsidRPr="000A5A4C" w:rsidRDefault="000A5A4C" w:rsidP="00A35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1. Окружение ребёнка предметами национального характера. Это поможет</w:t>
      </w:r>
      <w:r w:rsidR="005C0BD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детям с самого раннего возраста понять, что они - часть великого русского</w:t>
      </w:r>
      <w:r w:rsidR="005C0BD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народа.</w:t>
      </w:r>
    </w:p>
    <w:p w:rsidR="000A5A4C" w:rsidRPr="000A5A4C" w:rsidRDefault="000A5A4C" w:rsidP="00A35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2. Использование фольклора во всех его проявлениях (сказки, песенки,</w:t>
      </w:r>
      <w:r w:rsidR="005C0BD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пословицы, поговорки, хороводы и т.д.), т.к. именно он вмещает в себя все</w:t>
      </w:r>
      <w:r w:rsidR="005C0BD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ценности русского языка. В устном народном творчестве сохранились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особенные черты русского характера, присущие ему нравственные ценности,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 xml:space="preserve">представления о добре, красоте, правде, храбрости, трудолюбии, верности. 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Знакомя детей с поговорками, загадками, пословицами, сказками, их тем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самым приобщают к общечелов</w:t>
      </w:r>
      <w:r w:rsidR="006F1A70">
        <w:rPr>
          <w:rFonts w:ascii="Times New Roman" w:hAnsi="Times New Roman" w:cs="Times New Roman"/>
          <w:sz w:val="28"/>
          <w:szCs w:val="28"/>
        </w:rPr>
        <w:t xml:space="preserve">еческим нравственным ценностям. </w:t>
      </w:r>
      <w:r w:rsidRPr="000A5A4C">
        <w:rPr>
          <w:rFonts w:ascii="Times New Roman" w:hAnsi="Times New Roman" w:cs="Times New Roman"/>
          <w:sz w:val="28"/>
          <w:szCs w:val="28"/>
        </w:rPr>
        <w:t>Особое место в произведениях устного народного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творчества занимает уважительное отношение к труду, восхищение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мастерством человеческих рук. Благодаря этому фольклорные произведения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являются богатейшим источником познавательного и нравственного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развития детей.</w:t>
      </w:r>
    </w:p>
    <w:p w:rsidR="006F1A70" w:rsidRDefault="000A5A4C" w:rsidP="00A35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3. Народные праздники и традиции. Именно здесь фокусируются тончайшие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наблюдения за характерными особенностями времен года, погодными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изменениями, поведением птиц, насекомых, растений. Причем, эти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наблюдения непосредственно связаны с трудовой и различными сторонами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общественной жизни человека во всей их целостности и многообразии.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A4C" w:rsidRPr="004724BE" w:rsidRDefault="000A5A4C" w:rsidP="00A35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5A4C">
        <w:rPr>
          <w:rFonts w:ascii="Times New Roman" w:hAnsi="Times New Roman" w:cs="Times New Roman"/>
          <w:sz w:val="28"/>
          <w:szCs w:val="28"/>
        </w:rPr>
        <w:t>4. Ознакомление детей с народной декоративной росписью, увлечение их</w:t>
      </w:r>
      <w:r w:rsidR="006F1A70">
        <w:rPr>
          <w:rFonts w:ascii="Times New Roman" w:hAnsi="Times New Roman" w:cs="Times New Roman"/>
          <w:sz w:val="28"/>
          <w:szCs w:val="28"/>
        </w:rPr>
        <w:t xml:space="preserve"> </w:t>
      </w:r>
      <w:r w:rsidRPr="000A5A4C">
        <w:rPr>
          <w:rFonts w:ascii="Times New Roman" w:hAnsi="Times New Roman" w:cs="Times New Roman"/>
          <w:sz w:val="28"/>
          <w:szCs w:val="28"/>
        </w:rPr>
        <w:t>национальным изобразительным искусством.</w:t>
      </w:r>
    </w:p>
    <w:sectPr w:rsidR="000A5A4C" w:rsidRPr="00472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B721BB"/>
    <w:multiLevelType w:val="multilevel"/>
    <w:tmpl w:val="34F4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15A"/>
    <w:rsid w:val="000A5A4C"/>
    <w:rsid w:val="0011383C"/>
    <w:rsid w:val="00243B33"/>
    <w:rsid w:val="00354C71"/>
    <w:rsid w:val="003E738F"/>
    <w:rsid w:val="00470DA1"/>
    <w:rsid w:val="004724BE"/>
    <w:rsid w:val="00494BD3"/>
    <w:rsid w:val="004A3426"/>
    <w:rsid w:val="004F40F1"/>
    <w:rsid w:val="005C0BD0"/>
    <w:rsid w:val="0068250D"/>
    <w:rsid w:val="006F1A70"/>
    <w:rsid w:val="007573EE"/>
    <w:rsid w:val="00971641"/>
    <w:rsid w:val="009B1DA2"/>
    <w:rsid w:val="00A35636"/>
    <w:rsid w:val="00A62A56"/>
    <w:rsid w:val="00AF739C"/>
    <w:rsid w:val="00B21406"/>
    <w:rsid w:val="00C21AA3"/>
    <w:rsid w:val="00D73E77"/>
    <w:rsid w:val="00DA176A"/>
    <w:rsid w:val="00EB115A"/>
    <w:rsid w:val="00EC2BA5"/>
    <w:rsid w:val="00E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AAE63-1128-451E-B11B-5C469B309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4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7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354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E9B40-3B3B-4C55-8A86-BD6B2BC5C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1811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Slava</cp:lastModifiedBy>
  <cp:revision>7</cp:revision>
  <dcterms:created xsi:type="dcterms:W3CDTF">2022-01-15T18:31:00Z</dcterms:created>
  <dcterms:modified xsi:type="dcterms:W3CDTF">2022-01-16T15:13:00Z</dcterms:modified>
</cp:coreProperties>
</file>